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7777777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540E1449" w:rsidR="00B54B64" w:rsidRDefault="009679D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UFR / service</w:t>
            </w:r>
          </w:p>
        </w:tc>
        <w:tc>
          <w:tcPr>
            <w:tcW w:w="7305" w:type="dxa"/>
            <w:vAlign w:val="center"/>
          </w:tcPr>
          <w:p w14:paraId="2D2CD89C" w14:textId="77777777" w:rsidR="00B54B64" w:rsidRPr="009F2187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204F13" w14:paraId="4A6F0D56" w14:textId="77777777" w:rsidTr="009679D4">
        <w:trPr>
          <w:trHeight w:val="882"/>
        </w:trPr>
        <w:tc>
          <w:tcPr>
            <w:tcW w:w="2943" w:type="dxa"/>
            <w:vAlign w:val="center"/>
          </w:tcPr>
          <w:p w14:paraId="4727AC15" w14:textId="197CE10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Intitulé du Projet :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</w:tbl>
    <w:p w14:paraId="26BFFE54" w14:textId="77777777" w:rsidR="00204F13" w:rsidRDefault="00204F1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014B589" w14:textId="77777777" w:rsidR="006236CA" w:rsidRPr="00B54B64" w:rsidRDefault="006236CA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13406A1D" w14:textId="77777777" w:rsidR="006236CA" w:rsidRPr="00AA2F77" w:rsidRDefault="006236CA" w:rsidP="006236CA">
      <w:pPr>
        <w:pBdr>
          <w:bottom w:val="single" w:sz="4" w:space="1" w:color="auto"/>
        </w:pBdr>
        <w:tabs>
          <w:tab w:val="center" w:pos="5054"/>
        </w:tabs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>Parties prenantes</w:t>
      </w:r>
    </w:p>
    <w:p w14:paraId="29339E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54CD2A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3C45DEF5" w14:textId="5FEB2140" w:rsidR="006236CA" w:rsidRPr="007141E9" w:rsidRDefault="006236C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EA2E0A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F8732B8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1B54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C83547C" w14:textId="37522D16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05FB217" w14:textId="77777777" w:rsidR="006236CA" w:rsidRPr="007141E9" w:rsidRDefault="006236CA" w:rsidP="006236C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224010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432DE4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0EB7412B" w14:textId="3F96C1CB" w:rsidR="006236CA" w:rsidRPr="001D68B6" w:rsidRDefault="00EA2E0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NOM</w:t>
            </w:r>
          </w:p>
        </w:tc>
        <w:tc>
          <w:tcPr>
            <w:tcW w:w="3576" w:type="dxa"/>
            <w:vAlign w:val="center"/>
          </w:tcPr>
          <w:p w14:paraId="274BC22C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4EAA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5A89D164" w14:textId="77777777" w:rsidR="006236CA" w:rsidRPr="009F2187" w:rsidRDefault="006236CA" w:rsidP="00E2406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E86AB7A" w14:textId="77777777" w:rsidR="006236CA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3584F235" w14:textId="77777777" w:rsidR="006236CA" w:rsidRPr="00B54B64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6236CA" w:rsidRPr="009F2187" w14:paraId="0BF5C832" w14:textId="77777777" w:rsidTr="00B37BF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EC27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6CCF" w14:textId="6B316F7E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 w:rsidR="00D764D0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TTC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1677" w14:textId="45DD2EDD" w:rsidR="006236CA" w:rsidRPr="009F2187" w:rsidRDefault="00E24069" w:rsidP="00E2406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 w:rsidR="00D764D0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TTC</w:t>
                  </w:r>
                </w:p>
              </w:tc>
            </w:tr>
            <w:tr w:rsidR="006236CA" w:rsidRPr="009F2187" w14:paraId="773C43D6" w14:textId="77777777" w:rsidTr="00B37BF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EE64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F7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1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E036CB0" w14:textId="77777777" w:rsidR="006236CA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69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6236CA" w:rsidRPr="009F2187" w14:paraId="564CBAEB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6D9732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3B4E2B49" w14:textId="23B1CE6D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 en fonctionnement</w:t>
                  </w:r>
                </w:p>
              </w:tc>
              <w:tc>
                <w:tcPr>
                  <w:tcW w:w="2523" w:type="dxa"/>
                </w:tcPr>
                <w:p w14:paraId="40DF6C5B" w14:textId="46C4E19B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 en investissement</w:t>
                  </w:r>
                </w:p>
              </w:tc>
            </w:tr>
            <w:tr w:rsidR="006236CA" w:rsidRPr="009F2187" w14:paraId="4612836F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58ABBDBC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4F9AB282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7CBEFD90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240F599E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4F491868" w14:textId="4E9F734B" w:rsidR="006236CA" w:rsidRPr="009F2187" w:rsidRDefault="002801C1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423A3AE1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4EF18F32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3D21FE78" w14:textId="77777777" w:rsidTr="007029B6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7BEDBDD0" w14:textId="0E2E2A42" w:rsidR="006236CA" w:rsidRPr="009F2187" w:rsidRDefault="000E41FB" w:rsidP="006236CA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DPVA</w:t>
                  </w:r>
                </w:p>
              </w:tc>
              <w:tc>
                <w:tcPr>
                  <w:tcW w:w="2523" w:type="dxa"/>
                  <w:vAlign w:val="center"/>
                </w:tcPr>
                <w:p w14:paraId="6A97D656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5E069228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4E0C3BE" w14:textId="77777777" w:rsidR="00AA2F77" w:rsidRDefault="00AA2F7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3E9EBDA1" w14:textId="77777777" w:rsidR="006236CA" w:rsidRPr="00081443" w:rsidRDefault="006236CA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5C2B4945" w14:textId="77777777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FC742B" w:rsidRPr="009F2187" w14:paraId="5C62010F" w14:textId="77777777" w:rsidTr="00FC742B">
        <w:tc>
          <w:tcPr>
            <w:tcW w:w="4219" w:type="dxa"/>
          </w:tcPr>
          <w:p w14:paraId="7E923B8C" w14:textId="6A5D223D" w:rsidR="00FC742B" w:rsidRPr="009F2187" w:rsidRDefault="00FC742B" w:rsidP="009679D4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Classement du projet en conseil de composante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 :</w:t>
            </w:r>
          </w:p>
        </w:tc>
        <w:tc>
          <w:tcPr>
            <w:tcW w:w="992" w:type="dxa"/>
          </w:tcPr>
          <w:p w14:paraId="6D3ACC3E" w14:textId="77777777" w:rsidR="00FC742B" w:rsidRPr="009F2187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CF9C1F" w14:textId="5E1F9517" w:rsidR="00FC742B" w:rsidRDefault="00FC742B" w:rsidP="00FC742B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la composante :</w:t>
            </w:r>
          </w:p>
        </w:tc>
        <w:tc>
          <w:tcPr>
            <w:tcW w:w="860" w:type="dxa"/>
          </w:tcPr>
          <w:p w14:paraId="4B0365B7" w14:textId="0D90EFEB" w:rsidR="00FC742B" w:rsidRPr="009F2187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D98B82A" w14:textId="77777777" w:rsidR="00AA2F77" w:rsidRPr="009F2187" w:rsidRDefault="00AA2F77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9679D4" w:rsidRPr="009F2187" w14:paraId="3218F321" w14:textId="77777777" w:rsidTr="009679D4">
        <w:tc>
          <w:tcPr>
            <w:tcW w:w="5157" w:type="dxa"/>
            <w:vAlign w:val="center"/>
          </w:tcPr>
          <w:p w14:paraId="0FFA5AF6" w14:textId="09B9BF8E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porteur de projet</w:t>
            </w:r>
          </w:p>
        </w:tc>
        <w:tc>
          <w:tcPr>
            <w:tcW w:w="5157" w:type="dxa"/>
            <w:vAlign w:val="center"/>
          </w:tcPr>
          <w:p w14:paraId="12804060" w14:textId="45D15103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directeur de la composante</w:t>
            </w:r>
          </w:p>
        </w:tc>
      </w:tr>
      <w:tr w:rsidR="006236CA" w:rsidRPr="009F2187" w14:paraId="1AF5C6BE" w14:textId="77777777" w:rsidTr="007C41B5">
        <w:trPr>
          <w:trHeight w:val="2745"/>
        </w:trPr>
        <w:tc>
          <w:tcPr>
            <w:tcW w:w="5157" w:type="dxa"/>
          </w:tcPr>
          <w:p w14:paraId="7743BED7" w14:textId="5A61AE4A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5157" w:type="dxa"/>
          </w:tcPr>
          <w:p w14:paraId="7CFD42BA" w14:textId="1B824B17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EA2E0A" w:rsidRPr="009F2187" w14:paraId="58C404D1" w14:textId="77777777" w:rsidTr="00EA2E0A">
        <w:trPr>
          <w:trHeight w:val="320"/>
        </w:trPr>
        <w:tc>
          <w:tcPr>
            <w:tcW w:w="5157" w:type="dxa"/>
          </w:tcPr>
          <w:p w14:paraId="191091F2" w14:textId="13190915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  <w:tc>
          <w:tcPr>
            <w:tcW w:w="5157" w:type="dxa"/>
          </w:tcPr>
          <w:p w14:paraId="2BBBAD02" w14:textId="7E5855A1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0A86AB60" w:rsidR="00156B9A" w:rsidRPr="007029B6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029B6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>Partenaires</w:t>
      </w:r>
      <w:r w:rsidRPr="007029B6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</w:p>
    <w:p w14:paraId="392A7C3D" w14:textId="77777777" w:rsidR="00657103" w:rsidRPr="007029B6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1402"/>
        <w:gridCol w:w="1399"/>
        <w:gridCol w:w="4216"/>
        <w:gridCol w:w="2213"/>
      </w:tblGrid>
      <w:tr w:rsidR="0057472E" w:rsidRPr="007029B6" w14:paraId="5F747905" w14:textId="061A4EC4" w:rsidTr="00F558EB">
        <w:tc>
          <w:tcPr>
            <w:tcW w:w="1093" w:type="dxa"/>
            <w:vAlign w:val="center"/>
          </w:tcPr>
          <w:p w14:paraId="2DED0EB9" w14:textId="682BA5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Statut Juridique</w:t>
            </w:r>
          </w:p>
        </w:tc>
        <w:tc>
          <w:tcPr>
            <w:tcW w:w="1402" w:type="dxa"/>
            <w:vAlign w:val="center"/>
          </w:tcPr>
          <w:p w14:paraId="7A5A8B85" w14:textId="777777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Dénomination</w:t>
            </w:r>
          </w:p>
        </w:tc>
        <w:tc>
          <w:tcPr>
            <w:tcW w:w="1299" w:type="dxa"/>
            <w:vAlign w:val="center"/>
          </w:tcPr>
          <w:p w14:paraId="7EA775FB" w14:textId="777777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Situation Géographique</w:t>
            </w:r>
          </w:p>
        </w:tc>
        <w:tc>
          <w:tcPr>
            <w:tcW w:w="4286" w:type="dxa"/>
            <w:vAlign w:val="center"/>
          </w:tcPr>
          <w:p w14:paraId="79662A5F" w14:textId="72A1B3DF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Préciser le partenariat</w:t>
            </w:r>
          </w:p>
        </w:tc>
        <w:tc>
          <w:tcPr>
            <w:tcW w:w="2240" w:type="dxa"/>
            <w:vAlign w:val="center"/>
          </w:tcPr>
          <w:p w14:paraId="3A4C74D1" w14:textId="2F00777B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Signature</w:t>
            </w:r>
          </w:p>
        </w:tc>
      </w:tr>
      <w:tr w:rsidR="0057472E" w:rsidRPr="007029B6" w14:paraId="1CEA14B7" w14:textId="222A57EF" w:rsidTr="00F558EB">
        <w:tc>
          <w:tcPr>
            <w:tcW w:w="1093" w:type="dxa"/>
          </w:tcPr>
          <w:p w14:paraId="12538E0F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7D95BD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5F858E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D6E48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3777DB2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A1DDF1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70475DB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12A401B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D7C35C7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B298034" w14:textId="77777777" w:rsidR="00657103" w:rsidRPr="007029B6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2BC421F7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 w:cstheme="minorBidi"/>
          <w:b/>
          <w:color w:val="1F497D" w:themeColor="text2"/>
          <w:sz w:val="22"/>
          <w:szCs w:val="22"/>
        </w:rPr>
        <w:t xml:space="preserve">Résumé et Objectifs </w:t>
      </w:r>
    </w:p>
    <w:p w14:paraId="1E57D507" w14:textId="77777777" w:rsidR="00420179" w:rsidRPr="00C87F27" w:rsidRDefault="00420179" w:rsidP="00420179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C87F27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2A942E48" w14:textId="77777777" w:rsidR="00420179" w:rsidRPr="00C87F27" w:rsidRDefault="00420179" w:rsidP="00420179">
      <w:pPr>
        <w:rPr>
          <w:b/>
          <w:sz w:val="20"/>
          <w:szCs w:val="20"/>
        </w:rPr>
      </w:pPr>
    </w:p>
    <w:p w14:paraId="7D992592" w14:textId="026C47C9" w:rsidR="0065226C" w:rsidRDefault="0065226C" w:rsidP="00420179">
      <w:pPr>
        <w:rPr>
          <w:sz w:val="20"/>
          <w:szCs w:val="20"/>
        </w:rPr>
      </w:pPr>
    </w:p>
    <w:p w14:paraId="0F0AA2E5" w14:textId="6089C837" w:rsidR="00F24614" w:rsidRDefault="00F24614" w:rsidP="00420179">
      <w:pPr>
        <w:rPr>
          <w:sz w:val="20"/>
          <w:szCs w:val="20"/>
        </w:rPr>
      </w:pPr>
    </w:p>
    <w:p w14:paraId="20D2CD9C" w14:textId="010C7D11" w:rsidR="00F24614" w:rsidRDefault="00F24614" w:rsidP="00420179">
      <w:pPr>
        <w:rPr>
          <w:sz w:val="20"/>
          <w:szCs w:val="20"/>
        </w:rPr>
      </w:pPr>
    </w:p>
    <w:p w14:paraId="57269582" w14:textId="77777777" w:rsidR="00F24614" w:rsidRPr="00C87F27" w:rsidRDefault="00F24614" w:rsidP="00420179">
      <w:pPr>
        <w:rPr>
          <w:sz w:val="20"/>
          <w:szCs w:val="20"/>
        </w:rPr>
      </w:pPr>
      <w:bookmarkStart w:id="0" w:name="_GoBack"/>
      <w:bookmarkEnd w:id="0"/>
    </w:p>
    <w:p w14:paraId="14E03B0A" w14:textId="77777777" w:rsidR="002801C1" w:rsidRPr="00C87F27" w:rsidRDefault="002801C1" w:rsidP="002801C1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Calendrier prévisionnel</w:t>
      </w:r>
    </w:p>
    <w:p w14:paraId="7945BA9B" w14:textId="77777777" w:rsidR="002801C1" w:rsidRPr="00C87F27" w:rsidRDefault="002801C1" w:rsidP="002801C1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C87F27">
        <w:rPr>
          <w:rFonts w:asciiTheme="minorHAnsi" w:hAnsiTheme="minorHAnsi"/>
          <w:i/>
          <w:color w:val="1F497D" w:themeColor="text2"/>
          <w:sz w:val="20"/>
          <w:szCs w:val="20"/>
        </w:rPr>
        <w:t>Étapes principales du projet</w:t>
      </w:r>
    </w:p>
    <w:p w14:paraId="0314D38F" w14:textId="5B9B297F" w:rsidR="002801C1" w:rsidRPr="00C87F27" w:rsidRDefault="002801C1" w:rsidP="002801C1">
      <w:pPr>
        <w:rPr>
          <w:rFonts w:cs="Times New Roman"/>
          <w:sz w:val="20"/>
          <w:szCs w:val="20"/>
        </w:rPr>
      </w:pPr>
    </w:p>
    <w:p w14:paraId="1AED6173" w14:textId="77777777" w:rsidR="00420179" w:rsidRPr="00C87F27" w:rsidRDefault="00420179" w:rsidP="00420179">
      <w:pPr>
        <w:rPr>
          <w:b/>
          <w:sz w:val="20"/>
          <w:szCs w:val="20"/>
        </w:rPr>
      </w:pPr>
    </w:p>
    <w:p w14:paraId="450F8914" w14:textId="77777777" w:rsidR="0065226C" w:rsidRPr="007029B6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14:paraId="1FC03C97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Effectif d’étudiants concernés – Transversalité</w:t>
      </w:r>
    </w:p>
    <w:p w14:paraId="2CE12F18" w14:textId="77777777" w:rsidR="00420179" w:rsidRPr="00C87F27" w:rsidRDefault="00420179" w:rsidP="00420179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Effectif d’étudiants attendus ; transversalité : composantes concernées</w:t>
      </w:r>
    </w:p>
    <w:p w14:paraId="55D87513" w14:textId="77777777" w:rsidR="00420179" w:rsidRPr="00C87F27" w:rsidRDefault="00420179" w:rsidP="00420179">
      <w:pPr>
        <w:rPr>
          <w:sz w:val="20"/>
          <w:szCs w:val="20"/>
        </w:rPr>
      </w:pPr>
    </w:p>
    <w:p w14:paraId="0E7F2D87" w14:textId="77777777" w:rsidR="0065226C" w:rsidRPr="00C87F27" w:rsidRDefault="0065226C" w:rsidP="00420179">
      <w:pPr>
        <w:rPr>
          <w:b/>
          <w:sz w:val="20"/>
          <w:szCs w:val="20"/>
        </w:rPr>
      </w:pPr>
    </w:p>
    <w:p w14:paraId="439DFD35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Impact sur la réussite des étudiants - résultats attendus</w:t>
      </w:r>
    </w:p>
    <w:p w14:paraId="02FFAC24" w14:textId="77777777" w:rsidR="00420179" w:rsidRPr="00C87F27" w:rsidRDefault="00420179" w:rsidP="00420179">
      <w:pPr>
        <w:rPr>
          <w:sz w:val="20"/>
          <w:szCs w:val="20"/>
        </w:rPr>
      </w:pPr>
    </w:p>
    <w:p w14:paraId="2B91E694" w14:textId="77777777" w:rsidR="00420179" w:rsidRPr="00C87F27" w:rsidRDefault="00420179" w:rsidP="00420179">
      <w:pPr>
        <w:rPr>
          <w:sz w:val="20"/>
          <w:szCs w:val="20"/>
        </w:rPr>
      </w:pPr>
    </w:p>
    <w:p w14:paraId="257B88DE" w14:textId="77777777" w:rsidR="00420179" w:rsidRPr="00C87F27" w:rsidRDefault="00420179" w:rsidP="00420179">
      <w:pPr>
        <w:rPr>
          <w:sz w:val="20"/>
          <w:szCs w:val="20"/>
        </w:rPr>
      </w:pPr>
    </w:p>
    <w:p w14:paraId="0F3E7170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 w:cstheme="minorBidi"/>
          <w:b/>
          <w:color w:val="1F497D" w:themeColor="text2"/>
          <w:sz w:val="22"/>
          <w:szCs w:val="22"/>
        </w:rPr>
        <w:t>Ancrage territorial – contribution au rayonnement de l’UTLN</w:t>
      </w:r>
    </w:p>
    <w:p w14:paraId="6992966C" w14:textId="77777777" w:rsidR="00420179" w:rsidRPr="00C87F27" w:rsidRDefault="00420179" w:rsidP="00420179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Lien avec les stratégies des collectivités – caractère innovant de l’opération sur le territoire</w:t>
      </w:r>
    </w:p>
    <w:p w14:paraId="00603356" w14:textId="77777777" w:rsidR="00F037F2" w:rsidRPr="00C87F27" w:rsidRDefault="00F037F2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C973746" w14:textId="77777777" w:rsidR="00420179" w:rsidRPr="00C87F27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775AE55" w14:textId="77777777" w:rsidR="0065226C" w:rsidRPr="00C87F27" w:rsidRDefault="0065226C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197474A5" w14:textId="4AC379D4" w:rsidR="00420179" w:rsidRPr="00C87F27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82589BD" w14:textId="0700BBAD" w:rsidR="009F2187" w:rsidRPr="00C87F27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22C7F37" w14:textId="77777777" w:rsidR="009F2187" w:rsidRPr="00C87F27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9E15EE" w14:textId="3A964AA3" w:rsidR="00F037F2" w:rsidRPr="007029B6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3"/>
          <w:szCs w:val="23"/>
        </w:rPr>
      </w:pPr>
      <w:r w:rsidRPr="007029B6">
        <w:rPr>
          <w:rFonts w:asciiTheme="minorHAnsi" w:hAnsiTheme="minorHAnsi"/>
          <w:b/>
          <w:color w:val="1F497D" w:themeColor="text2"/>
          <w:sz w:val="23"/>
          <w:szCs w:val="23"/>
        </w:rPr>
        <w:t>Liste d’annexes</w:t>
      </w:r>
    </w:p>
    <w:p w14:paraId="72A8A041" w14:textId="3B12A559" w:rsidR="0097591A" w:rsidRPr="00C87F27" w:rsidRDefault="0097591A" w:rsidP="0097591A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Répertorier ici les documents à rattacher au formulaire (</w:t>
      </w:r>
      <w:r w:rsidR="00011F9F" w:rsidRPr="00C87F27">
        <w:rPr>
          <w:i/>
          <w:color w:val="1F497D" w:themeColor="text2"/>
          <w:sz w:val="20"/>
          <w:szCs w:val="20"/>
        </w:rPr>
        <w:t xml:space="preserve">plan de financement, </w:t>
      </w:r>
      <w:r w:rsidRPr="00C87F27">
        <w:rPr>
          <w:i/>
          <w:color w:val="1F497D" w:themeColor="text2"/>
          <w:sz w:val="20"/>
          <w:szCs w:val="20"/>
        </w:rPr>
        <w:t>devis ou autres)</w:t>
      </w:r>
    </w:p>
    <w:p w14:paraId="2C3C5D80" w14:textId="77777777" w:rsidR="001D68B6" w:rsidRPr="00C87F27" w:rsidRDefault="001D68B6" w:rsidP="001D68B6">
      <w:pPr>
        <w:rPr>
          <w:sz w:val="20"/>
          <w:szCs w:val="20"/>
        </w:rPr>
      </w:pPr>
    </w:p>
    <w:p w14:paraId="118CCB10" w14:textId="6BC805A1" w:rsidR="00E24069" w:rsidRPr="00C87F27" w:rsidRDefault="00E24069" w:rsidP="007C41B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E24069" w:rsidRPr="00C87F27" w:rsidSect="009679D4">
      <w:headerReference w:type="default" r:id="rId12"/>
      <w:pgSz w:w="11908" w:h="16833"/>
      <w:pgMar w:top="822" w:right="902" w:bottom="1134" w:left="902" w:header="397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8458" w14:textId="77777777" w:rsidR="00BC48D9" w:rsidRDefault="00BC48D9" w:rsidP="00156B9A">
      <w:pPr>
        <w:spacing w:after="0" w:line="240" w:lineRule="auto"/>
      </w:pPr>
      <w:r>
        <w:separator/>
      </w:r>
    </w:p>
  </w:endnote>
  <w:endnote w:type="continuationSeparator" w:id="0">
    <w:p w14:paraId="493D7998" w14:textId="77777777" w:rsidR="00BC48D9" w:rsidRDefault="00BC48D9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17487FDB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24614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24614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752E408D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24614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24614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FE52" w14:textId="77777777" w:rsidR="00BC48D9" w:rsidRDefault="00BC48D9" w:rsidP="00156B9A">
      <w:pPr>
        <w:spacing w:after="0" w:line="240" w:lineRule="auto"/>
      </w:pPr>
      <w:r>
        <w:separator/>
      </w:r>
    </w:p>
  </w:footnote>
  <w:footnote w:type="continuationSeparator" w:id="0">
    <w:p w14:paraId="7C556A3A" w14:textId="77777777" w:rsidR="00BC48D9" w:rsidRDefault="00BC48D9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70F3481C">
              <wp:simplePos x="0" y="0"/>
              <wp:positionH relativeFrom="column">
                <wp:posOffset>2290970</wp:posOffset>
              </wp:positionH>
              <wp:positionV relativeFrom="paragraph">
                <wp:posOffset>-2153</wp:posOffset>
              </wp:positionV>
              <wp:extent cx="4412173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173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6B3D1632" w:rsidR="009B45F4" w:rsidRPr="009679D4" w:rsidRDefault="009B45F4" w:rsidP="009679D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</w:pP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Appel à projets 20</w:t>
                          </w:r>
                          <w:r w:rsidR="000E41FB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2</w:t>
                          </w:r>
                          <w:r w:rsidR="00897ECE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1</w:t>
                          </w:r>
                        </w:p>
                        <w:p w14:paraId="34C26E08" w14:textId="028BFB5F" w:rsidR="009B45F4" w:rsidRPr="009679D4" w:rsidRDefault="007C41B5" w:rsidP="007C41B5">
                          <w:pPr>
                            <w:spacing w:after="0"/>
                            <w:ind w:left="1416" w:firstLine="708"/>
                            <w:jc w:val="right"/>
                            <w:rPr>
                              <w:color w:val="548DD4" w:themeColor="text2" w:themeTint="99"/>
                              <w:sz w:val="20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 xml:space="preserve">Volet </w:t>
                          </w: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Pédagogie / Vie étudiante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0.4pt;margin-top:-.15pt;width:347.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" filled="f" stroked="f">
              <v:textbox>
                <w:txbxContent>
                  <w:p w14:paraId="27D7A7BB" w14:textId="6B3D1632" w:rsidR="009B45F4" w:rsidRPr="009679D4" w:rsidRDefault="009B45F4" w:rsidP="009679D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</w:pP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Appel à projets 20</w:t>
                    </w:r>
                    <w:r w:rsidR="000E41FB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2</w:t>
                    </w:r>
                    <w:r w:rsidR="00897ECE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1</w:t>
                    </w:r>
                  </w:p>
                  <w:p w14:paraId="34C26E08" w14:textId="028BFB5F" w:rsidR="009B45F4" w:rsidRPr="009679D4" w:rsidRDefault="007C41B5" w:rsidP="007C41B5">
                    <w:pPr>
                      <w:spacing w:after="0"/>
                      <w:ind w:left="1416" w:firstLine="708"/>
                      <w:jc w:val="right"/>
                      <w:rPr>
                        <w:color w:val="548DD4" w:themeColor="text2" w:themeTint="99"/>
                        <w:sz w:val="20"/>
                      </w:rPr>
                    </w:pPr>
                    <w:r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 xml:space="preserve">Volet </w:t>
                    </w: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Pédagogie / Vie étudiante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4943C607" w:rsidR="00283AE8" w:rsidRPr="00F8277D" w:rsidRDefault="00283AE8" w:rsidP="00897ECE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 </w:t>
          </w:r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>20</w:t>
          </w:r>
          <w:r w:rsidR="00F329C1">
            <w:rPr>
              <w:b/>
              <w:i/>
              <w:color w:val="365F91" w:themeColor="accent1" w:themeShade="BF"/>
              <w:sz w:val="18"/>
              <w:szCs w:val="18"/>
            </w:rPr>
            <w:t>2</w:t>
          </w:r>
          <w:r w:rsidR="00897ECE">
            <w:rPr>
              <w:b/>
              <w:i/>
              <w:color w:val="365F91" w:themeColor="accent1" w:themeShade="BF"/>
              <w:sz w:val="18"/>
              <w:szCs w:val="18"/>
            </w:rPr>
            <w:t>1</w:t>
          </w:r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 xml:space="preserve"> </w:t>
          </w:r>
        </w:p>
      </w:tc>
      <w:tc>
        <w:tcPr>
          <w:tcW w:w="5124" w:type="dxa"/>
        </w:tcPr>
        <w:p w14:paraId="61831BEF" w14:textId="5B20D170" w:rsidR="00283AE8" w:rsidRPr="00F8277D" w:rsidRDefault="007C41B5" w:rsidP="007C41B5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 Volet Pédagogie / Vie étudiante</w:t>
          </w:r>
        </w:p>
      </w:tc>
    </w:tr>
  </w:tbl>
  <w:p w14:paraId="39618D38" w14:textId="77777777" w:rsidR="00060D9D" w:rsidRPr="009679D4" w:rsidRDefault="00060D9D" w:rsidP="009679D4">
    <w:pPr>
      <w:pStyle w:val="En-tte"/>
      <w:rPr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11F9F"/>
    <w:rsid w:val="00026506"/>
    <w:rsid w:val="00044670"/>
    <w:rsid w:val="00060D9D"/>
    <w:rsid w:val="00065510"/>
    <w:rsid w:val="00081443"/>
    <w:rsid w:val="00095C45"/>
    <w:rsid w:val="000A1407"/>
    <w:rsid w:val="000A634F"/>
    <w:rsid w:val="000C15A6"/>
    <w:rsid w:val="000E1F52"/>
    <w:rsid w:val="000E31EA"/>
    <w:rsid w:val="000E3FEE"/>
    <w:rsid w:val="000E41FB"/>
    <w:rsid w:val="000E56F6"/>
    <w:rsid w:val="00111338"/>
    <w:rsid w:val="00131D4D"/>
    <w:rsid w:val="001415EB"/>
    <w:rsid w:val="00156B9A"/>
    <w:rsid w:val="00190F3B"/>
    <w:rsid w:val="001D68B6"/>
    <w:rsid w:val="00204F13"/>
    <w:rsid w:val="002248AB"/>
    <w:rsid w:val="002801C1"/>
    <w:rsid w:val="00283AE8"/>
    <w:rsid w:val="002F449D"/>
    <w:rsid w:val="00323C95"/>
    <w:rsid w:val="00324FAD"/>
    <w:rsid w:val="00363731"/>
    <w:rsid w:val="00411D16"/>
    <w:rsid w:val="00413A21"/>
    <w:rsid w:val="00420179"/>
    <w:rsid w:val="00423778"/>
    <w:rsid w:val="004318D9"/>
    <w:rsid w:val="00453E97"/>
    <w:rsid w:val="00480F56"/>
    <w:rsid w:val="004861D7"/>
    <w:rsid w:val="00491337"/>
    <w:rsid w:val="00496E2D"/>
    <w:rsid w:val="004A1757"/>
    <w:rsid w:val="004A463D"/>
    <w:rsid w:val="004D399F"/>
    <w:rsid w:val="00512433"/>
    <w:rsid w:val="00557710"/>
    <w:rsid w:val="0057472E"/>
    <w:rsid w:val="005A6CFC"/>
    <w:rsid w:val="00615E4B"/>
    <w:rsid w:val="006236CA"/>
    <w:rsid w:val="00624270"/>
    <w:rsid w:val="00634FF0"/>
    <w:rsid w:val="0065226C"/>
    <w:rsid w:val="00657103"/>
    <w:rsid w:val="00670BFA"/>
    <w:rsid w:val="006B15EE"/>
    <w:rsid w:val="006B2780"/>
    <w:rsid w:val="006B4C78"/>
    <w:rsid w:val="007029B6"/>
    <w:rsid w:val="00707969"/>
    <w:rsid w:val="0072294E"/>
    <w:rsid w:val="00745F8D"/>
    <w:rsid w:val="00747F66"/>
    <w:rsid w:val="00766DB2"/>
    <w:rsid w:val="00776B9D"/>
    <w:rsid w:val="007843DA"/>
    <w:rsid w:val="007C41B5"/>
    <w:rsid w:val="007E29FB"/>
    <w:rsid w:val="008323F8"/>
    <w:rsid w:val="00897ECE"/>
    <w:rsid w:val="008A17D3"/>
    <w:rsid w:val="0092282E"/>
    <w:rsid w:val="009679D4"/>
    <w:rsid w:val="0097591A"/>
    <w:rsid w:val="009B45F4"/>
    <w:rsid w:val="009F2187"/>
    <w:rsid w:val="009F277D"/>
    <w:rsid w:val="00A25FD5"/>
    <w:rsid w:val="00A3289A"/>
    <w:rsid w:val="00A521C2"/>
    <w:rsid w:val="00A62384"/>
    <w:rsid w:val="00A77023"/>
    <w:rsid w:val="00A81D16"/>
    <w:rsid w:val="00AA2F77"/>
    <w:rsid w:val="00AB00A7"/>
    <w:rsid w:val="00AC101F"/>
    <w:rsid w:val="00AD4042"/>
    <w:rsid w:val="00AD76E1"/>
    <w:rsid w:val="00AE4B0C"/>
    <w:rsid w:val="00AE6AEA"/>
    <w:rsid w:val="00B118E2"/>
    <w:rsid w:val="00B26F6F"/>
    <w:rsid w:val="00B31572"/>
    <w:rsid w:val="00B42D8F"/>
    <w:rsid w:val="00B461A1"/>
    <w:rsid w:val="00B51EBD"/>
    <w:rsid w:val="00B54B64"/>
    <w:rsid w:val="00B562FD"/>
    <w:rsid w:val="00B90550"/>
    <w:rsid w:val="00BA7D94"/>
    <w:rsid w:val="00BC48D9"/>
    <w:rsid w:val="00BC648D"/>
    <w:rsid w:val="00C31A10"/>
    <w:rsid w:val="00C730ED"/>
    <w:rsid w:val="00C87F27"/>
    <w:rsid w:val="00CA519E"/>
    <w:rsid w:val="00CD54B8"/>
    <w:rsid w:val="00D35971"/>
    <w:rsid w:val="00D4170A"/>
    <w:rsid w:val="00D764D0"/>
    <w:rsid w:val="00DC1BA6"/>
    <w:rsid w:val="00DC7DCF"/>
    <w:rsid w:val="00E23FF7"/>
    <w:rsid w:val="00E24069"/>
    <w:rsid w:val="00E45669"/>
    <w:rsid w:val="00E6137A"/>
    <w:rsid w:val="00E7461E"/>
    <w:rsid w:val="00E81E4D"/>
    <w:rsid w:val="00EA2E0A"/>
    <w:rsid w:val="00EA2E2E"/>
    <w:rsid w:val="00EB22C8"/>
    <w:rsid w:val="00EE38AD"/>
    <w:rsid w:val="00EF4ECC"/>
    <w:rsid w:val="00F01AA3"/>
    <w:rsid w:val="00F03265"/>
    <w:rsid w:val="00F037F2"/>
    <w:rsid w:val="00F17DC4"/>
    <w:rsid w:val="00F24614"/>
    <w:rsid w:val="00F329C1"/>
    <w:rsid w:val="00F558EB"/>
    <w:rsid w:val="00F565B6"/>
    <w:rsid w:val="00F63726"/>
    <w:rsid w:val="00F84E4A"/>
    <w:rsid w:val="00FA39DC"/>
    <w:rsid w:val="00FC742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79421F"/>
  <w15:docId w15:val="{37418C98-67E2-4303-B89D-6DA6902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3775-6E32-4006-8FB4-289E1719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Frédérique Manceau</cp:lastModifiedBy>
  <cp:revision>76</cp:revision>
  <cp:lastPrinted>2017-05-23T12:47:00Z</cp:lastPrinted>
  <dcterms:created xsi:type="dcterms:W3CDTF">2016-06-20T09:26:00Z</dcterms:created>
  <dcterms:modified xsi:type="dcterms:W3CDTF">2020-07-21T14:00:00Z</dcterms:modified>
</cp:coreProperties>
</file>